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bidi w:val="0"/>
      </w:pPr>
      <w:r>
        <w:rPr>
          <w:rtl w:val="0"/>
        </w:rPr>
        <w:t xml:space="preserve">Stacje do </w:t>
      </w:r>
      <w:r>
        <w:rPr>
          <w:rtl w:val="0"/>
        </w:rPr>
        <w:t>ł</w:t>
      </w:r>
      <w:r>
        <w:rPr>
          <w:rtl w:val="0"/>
        </w:rPr>
        <w:t>adowania pojazd</w:t>
      </w:r>
      <w:r>
        <w:rPr>
          <w:rtl w:val="0"/>
        </w:rPr>
        <w:t>ó</w:t>
      </w:r>
      <w:r>
        <w:rPr>
          <w:rtl w:val="0"/>
        </w:rPr>
        <w:t>w elektrycznych</w:t>
      </w:r>
    </w:p>
    <w:p>
      <w:pPr>
        <w:pStyle w:val="Treść"/>
        <w:bidi w:val="0"/>
      </w:pP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>Lokalizacja: Miasto Krak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</w:t>
      </w: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>Opis projektu:</w:t>
      </w: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ab/>
        <w:t>Na terenie miasta Krak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zostan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 xml:space="preserve">rozmieszczone stacje do 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adowania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elektrycznych, g</w:t>
      </w:r>
      <w:r>
        <w:rPr>
          <w:sz w:val="30"/>
          <w:szCs w:val="30"/>
          <w:rtl w:val="0"/>
        </w:rPr>
        <w:t>łó</w:t>
      </w:r>
      <w:r>
        <w:rPr>
          <w:sz w:val="30"/>
          <w:szCs w:val="30"/>
          <w:rtl w:val="0"/>
        </w:rPr>
        <w:t>wnie samochod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elektrycznych, ale te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samochod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z nap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dem spalinowym jak i elektrycznym. Stacje te b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rozmieszczone na terenie ca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ego miasta aby w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ciciele oraz przyszli nabywcy mieli mo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liwo</w:t>
      </w:r>
      <w:r>
        <w:rPr>
          <w:sz w:val="30"/>
          <w:szCs w:val="30"/>
          <w:rtl w:val="0"/>
        </w:rPr>
        <w:t>ść ł</w:t>
      </w:r>
      <w:r>
        <w:rPr>
          <w:sz w:val="30"/>
          <w:szCs w:val="30"/>
          <w:rtl w:val="0"/>
        </w:rPr>
        <w:t>adowania swoich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wsz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 xml:space="preserve">dzie. </w:t>
      </w: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>Uzasadnienie:</w:t>
      </w: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ab/>
        <w:t>Aktualnie widzimy wzrost liczby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z nap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dem elektrycznym. Pojazdy te w czasie 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ytkowania s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 xml:space="preserve">bardziej przyjazne dla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rodowiska, ni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spalinowe odpowiedniki. Zainstalowanie wi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kszej ilo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 xml:space="preserve">ci stacji do 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adowania tych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zach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ci ludzi do ich kupowania. Aktualnie na terenie miasta Krakowa znajduj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trzy takie stacje. Zwi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kszenie ilo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tych stacji zach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ci ludzi do kupowania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elektrycznych. Pojazdy te s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r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ta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sze w utrzymaniu, wi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c z up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ywem czasu ludzie zaczn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do nich przesiada</w:t>
      </w:r>
      <w:r>
        <w:rPr>
          <w:sz w:val="30"/>
          <w:szCs w:val="30"/>
          <w:rtl w:val="0"/>
        </w:rPr>
        <w:t>ć</w:t>
      </w:r>
      <w:r>
        <w:rPr>
          <w:sz w:val="30"/>
          <w:szCs w:val="30"/>
          <w:rtl w:val="0"/>
        </w:rPr>
        <w:t>. Niestety potencjalni kupcy tych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nie decyduj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na ich zakup z racji ma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ej ilo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miejsc w kt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rych mogli by je na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adowa</w:t>
      </w:r>
      <w:r>
        <w:rPr>
          <w:sz w:val="30"/>
          <w:szCs w:val="30"/>
          <w:rtl w:val="0"/>
        </w:rPr>
        <w:t>ć</w:t>
      </w:r>
      <w:r>
        <w:rPr>
          <w:sz w:val="30"/>
          <w:szCs w:val="30"/>
          <w:rtl w:val="0"/>
        </w:rPr>
        <w:t>. Wybudowanie takich stanowisk przyczyni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do wzrostu popularno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tych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w, kt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re nie emituj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spalin ani ha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 xml:space="preserve">asu. </w:t>
      </w: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ab/>
        <w:t>Dzisiaj samochody w Krakowie maj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przeci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 xml:space="preserve">tnie 13 lat, co oznacza, 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e du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a liczba pojazd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nie spe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 normy Euro 4. Aktualnie autobusy MPK spe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normy Euro 6. Czystsze powietrze oraz ni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sza emisja ha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asu jest w interesie ka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dego z nas. Wielu mieszka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c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naszego miasta doje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a w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 xml:space="preserve">asnym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rodkiem transportu do pracy, dlatego rozbudowanie tych stacji sk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oni koncerny samochodowe do promowania samochod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elektrycznych, w skutek czego ludzie przesi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na bardziej ekologiczn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i cichsz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w 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ytkowaniu alternatyw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. Zmian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na lepsze odczuje ka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dy z nas.</w:t>
      </w: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>Realizacja:</w:t>
      </w:r>
    </w:p>
    <w:p>
      <w:pPr>
        <w:pStyle w:val="Treść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</w:rPr>
        <w:t>Og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oszenie przetargu: IV kwarta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2018</w:t>
      </w:r>
    </w:p>
    <w:p>
      <w:pPr>
        <w:pStyle w:val="Treść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</w:rPr>
        <w:t>Og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oszenie wykonawcy: I kwarta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2019</w:t>
      </w:r>
    </w:p>
    <w:p>
      <w:pPr>
        <w:pStyle w:val="Treść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</w:rPr>
        <w:t>Realizacja projektu: II/III kwarta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2019</w:t>
      </w:r>
    </w:p>
    <w:p>
      <w:pPr>
        <w:pStyle w:val="Treść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</w:rPr>
        <w:t>Oddanie do 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ytku stacji: III/IV kwarta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2019</w:t>
      </w:r>
    </w:p>
    <w:p>
      <w:pPr>
        <w:pStyle w:val="Treść"/>
        <w:rPr>
          <w:sz w:val="30"/>
          <w:szCs w:val="30"/>
        </w:rPr>
      </w:pP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>Lokalizacja stacji:</w:t>
      </w: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ab/>
        <w:t>Na ka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dzielnic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b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dzie przypada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 xml:space="preserve">minimum jedna stacja 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adowania. Cztery pozosta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e stacje zostan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rozlokowane w centrum miasta lub w dzielnicach w kt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rych popyt b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dzie najwi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kszy.</w:t>
      </w:r>
    </w:p>
    <w:p>
      <w:pPr>
        <w:pStyle w:val="Treść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Treść"/>
        <w:rPr>
          <w:sz w:val="30"/>
          <w:szCs w:val="30"/>
        </w:rPr>
      </w:pPr>
      <w:r>
        <w:rPr>
          <w:sz w:val="30"/>
          <w:szCs w:val="30"/>
          <w:rtl w:val="0"/>
        </w:rPr>
        <w:t>Kosztorys: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  <w:tblHeader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Koszt jednej stacji (PLN)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ść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Koszt ca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kowity (PLN)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Rezerwa finansowa (PLN)</w:t>
            </w:r>
          </w:p>
        </w:tc>
      </w:tr>
      <w:tr>
        <w:tblPrEx>
          <w:shd w:val="clear" w:color="auto" w:fill="auto"/>
        </w:tblPrEx>
        <w:trPr>
          <w:trHeight w:val="72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Stacja do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adowania pojazd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w 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000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000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030</w:t>
            </w:r>
          </w:p>
        </w:tc>
      </w:tr>
    </w:tbl>
    <w:p>
      <w:pPr>
        <w:pStyle w:val="Treść"/>
        <w:bidi w:val="0"/>
      </w:pPr>
      <w:r>
        <w:rPr>
          <w:sz w:val="30"/>
          <w:szCs w:val="30"/>
        </w:rPr>
        <w:tab/>
      </w:r>
    </w:p>
    <w:p>
      <w:pPr>
        <w:pStyle w:val="Treść"/>
        <w:bidi w:val="0"/>
      </w:pPr>
    </w:p>
    <w:p>
      <w:pPr>
        <w:pStyle w:val="Przypis dolny"/>
        <w:bidi w:val="0"/>
      </w:pPr>
      <w:r>
        <w:rPr>
          <w:rtl w:val="0"/>
        </w:rPr>
        <w:t>Wszystkie koszty s</w:t>
      </w:r>
      <w:r>
        <w:rPr>
          <w:rtl w:val="0"/>
        </w:rPr>
        <w:t xml:space="preserve">ą </w:t>
      </w:r>
      <w:r>
        <w:rPr>
          <w:rtl w:val="0"/>
        </w:rPr>
        <w:t xml:space="preserve">szacunkowe.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ytuł">
    <w:name w:val="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ktor">
    <w:name w:val="Punktor"/>
    <w:pPr>
      <w:numPr>
        <w:numId w:val="1"/>
      </w:numPr>
    </w:p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